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Anexo 1</w:t>
      </w: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Carta de Inicio de Trámite suscrita por Agencia de Bolsa o Estructurador</w:t>
      </w: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Programas</w:t>
      </w: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 xml:space="preserve">La Paz, </w:t>
      </w:r>
      <w:r>
        <w:rPr>
          <w:rFonts w:ascii="Arial" w:hAnsi="Arial"/>
          <w:lang w:val="es-ES_tradnl"/>
        </w:rPr>
        <w:t>XX</w:t>
      </w:r>
      <w:r w:rsidRPr="00BE01A4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XXX</w:t>
      </w:r>
      <w:r w:rsidRPr="00BE01A4">
        <w:rPr>
          <w:rFonts w:ascii="Arial" w:hAnsi="Arial"/>
          <w:lang w:val="es-ES_tradnl"/>
        </w:rPr>
        <w:t xml:space="preserve"> de 20</w:t>
      </w:r>
      <w:r>
        <w:rPr>
          <w:rFonts w:ascii="Arial" w:hAnsi="Arial"/>
          <w:lang w:val="es-ES_tradnl"/>
        </w:rPr>
        <w:t>XX</w:t>
      </w:r>
    </w:p>
    <w:p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XXXXXXX</w:t>
      </w: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Señor</w:t>
      </w:r>
      <w:r>
        <w:rPr>
          <w:rFonts w:ascii="Arial" w:hAnsi="Arial"/>
          <w:lang w:val="es-ES_tradnl"/>
        </w:rPr>
        <w:t>es</w:t>
      </w:r>
    </w:p>
    <w:p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 w:rsidRPr="00BE01A4">
        <w:rPr>
          <w:rFonts w:ascii="Arial" w:hAnsi="Arial"/>
          <w:b/>
          <w:lang w:val="es-ES_tradnl"/>
        </w:rPr>
        <w:t>BOLSA BOLIVIANA DE VALORES S.A.</w:t>
      </w:r>
    </w:p>
    <w:p w:rsidR="006C1E6B" w:rsidRPr="00BE01A4" w:rsidRDefault="006C1E6B" w:rsidP="006C1E6B">
      <w:pPr>
        <w:jc w:val="both"/>
        <w:rPr>
          <w:rFonts w:ascii="Arial" w:hAnsi="Arial"/>
          <w:caps/>
        </w:rPr>
      </w:pPr>
      <w:r w:rsidRPr="00BE01A4">
        <w:rPr>
          <w:rFonts w:ascii="Arial" w:hAnsi="Arial"/>
          <w:u w:val="single"/>
          <w:lang w:val="es-ES_tradnl"/>
        </w:rPr>
        <w:t>Presente</w:t>
      </w:r>
      <w:r w:rsidRPr="00BE01A4">
        <w:rPr>
          <w:rFonts w:ascii="Arial" w:hAnsi="Arial"/>
          <w:lang w:val="es-ES_tradnl"/>
        </w:rPr>
        <w:t>.-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Ref.:</w:t>
      </w:r>
      <w:r w:rsidRPr="00BE01A4">
        <w:rPr>
          <w:rFonts w:ascii="Arial" w:hAnsi="Arial"/>
          <w:lang w:val="es-ES_tradnl"/>
        </w:rPr>
        <w:tab/>
      </w:r>
      <w:r w:rsidRPr="00BE01A4">
        <w:rPr>
          <w:rFonts w:ascii="Arial" w:hAnsi="Arial"/>
          <w:u w:val="single"/>
          <w:lang w:val="es-ES_tradnl"/>
        </w:rPr>
        <w:t xml:space="preserve">Solicitud de </w:t>
      </w:r>
      <w:r>
        <w:rPr>
          <w:rFonts w:ascii="Arial" w:hAnsi="Arial"/>
          <w:u w:val="single"/>
          <w:lang w:val="es-ES_tradnl"/>
        </w:rPr>
        <w:t>Inscripción de un Programa de Emisiones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9A226F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De nuestra consideración:</w:t>
      </w: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Por medio de la presente solicitamos la inscripción en la Bolsa Boliviana de Valores S.A. del </w:t>
      </w:r>
      <w:r w:rsidR="001935B7">
        <w:rPr>
          <w:rFonts w:ascii="Arial" w:hAnsi="Arial"/>
          <w:lang w:val="es-ES_tradnl"/>
        </w:rPr>
        <w:t>Programa…</w:t>
      </w:r>
      <w:r>
        <w:rPr>
          <w:rFonts w:ascii="Arial" w:hAnsi="Arial"/>
          <w:lang w:val="es-ES_tradnl"/>
        </w:rPr>
        <w:t xml:space="preserve"> (Denominación del Programa) por un monto </w:t>
      </w:r>
      <w:r w:rsidR="001935B7">
        <w:rPr>
          <w:rFonts w:ascii="Arial" w:hAnsi="Arial"/>
          <w:lang w:val="es-ES_tradnl"/>
        </w:rPr>
        <w:t>de…</w:t>
      </w:r>
      <w:r>
        <w:rPr>
          <w:rFonts w:ascii="Arial" w:hAnsi="Arial"/>
          <w:lang w:val="es-ES_tradnl"/>
        </w:rPr>
        <w:t xml:space="preserve">, para lo cual se remite la documentación requerida por la normativa vigente, conforme </w:t>
      </w:r>
      <w:r w:rsidR="00E57493">
        <w:rPr>
          <w:rFonts w:ascii="Arial" w:hAnsi="Arial"/>
          <w:lang w:val="es-ES_tradnl"/>
        </w:rPr>
        <w:t xml:space="preserve">el </w:t>
      </w:r>
      <w:r w:rsidR="00976DB5">
        <w:rPr>
          <w:rFonts w:ascii="Arial" w:hAnsi="Arial"/>
        </w:rPr>
        <w:t>Formulario de Presentación de Trámites</w:t>
      </w:r>
      <w:r>
        <w:rPr>
          <w:rFonts w:ascii="Arial" w:hAnsi="Arial"/>
          <w:lang w:val="es-ES_tradnl"/>
        </w:rPr>
        <w:t xml:space="preserve"> adjunto.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Para este efecto, </w:t>
      </w:r>
      <w:r w:rsidRPr="00AD6053">
        <w:rPr>
          <w:rFonts w:ascii="Arial" w:hAnsi="Arial"/>
          <w:lang w:val="es-ES_tradnl"/>
        </w:rPr>
        <w:t>en representación de … (Razón Social de la Agencia de Bolsa o nombre completo del Estructurador)</w:t>
      </w:r>
      <w:r>
        <w:rPr>
          <w:rFonts w:ascii="Arial" w:hAnsi="Arial"/>
          <w:lang w:val="es-ES_tradnl"/>
        </w:rPr>
        <w:t>, declaramos lo siguiente: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…. (Razón Social de la Agencia de Bolsa o nombre completo del Estructurador), </w:t>
      </w:r>
      <w:r w:rsidRPr="005372A2">
        <w:rPr>
          <w:rFonts w:ascii="Arial" w:hAnsi="Arial"/>
          <w:lang w:val="es-ES_tradnl"/>
        </w:rPr>
        <w:t>en virtud a un contrato de prestación de servicios suscrito con … (Razón Social del Emisor)</w:t>
      </w:r>
      <w:r>
        <w:rPr>
          <w:rFonts w:ascii="Arial" w:hAnsi="Arial"/>
          <w:lang w:val="es-ES_tradnl"/>
        </w:rPr>
        <w:t>, actúa como (incluir según corresponda):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AC0321">
        <w:rPr>
          <w:rFonts w:ascii="Arial" w:hAnsi="Arial"/>
          <w:lang w:val="es-ES_tradnl"/>
        </w:rPr>
        <w:t>Estructurador</w:t>
      </w:r>
    </w:p>
    <w:p w:rsidR="006C1E6B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AC0321">
        <w:rPr>
          <w:rFonts w:ascii="Arial" w:hAnsi="Arial"/>
          <w:lang w:val="es-ES_tradnl"/>
        </w:rPr>
        <w:t>Colocador</w:t>
      </w:r>
    </w:p>
    <w:p w:rsidR="006C1E6B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AC0321">
        <w:rPr>
          <w:rFonts w:ascii="Arial" w:hAnsi="Arial"/>
          <w:lang w:val="es-ES_tradnl"/>
        </w:rPr>
        <w:t>Agente Pagador</w:t>
      </w:r>
    </w:p>
    <w:p w:rsidR="006C1E6B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AC0321">
        <w:rPr>
          <w:rFonts w:ascii="Arial" w:hAnsi="Arial"/>
          <w:lang w:val="es-ES_tradnl"/>
        </w:rPr>
        <w:t xml:space="preserve">Agente </w:t>
      </w:r>
      <w:r w:rsidR="001935B7" w:rsidRPr="00AC0321">
        <w:rPr>
          <w:rFonts w:ascii="Arial" w:hAnsi="Arial"/>
          <w:lang w:val="es-ES_tradnl"/>
        </w:rPr>
        <w:t>Inscriptor</w:t>
      </w:r>
      <w:r w:rsidRPr="00AC0321">
        <w:rPr>
          <w:rFonts w:ascii="Arial" w:hAnsi="Arial"/>
          <w:lang w:val="es-ES_tradnl"/>
        </w:rPr>
        <w:t xml:space="preserve"> </w:t>
      </w:r>
    </w:p>
    <w:p w:rsidR="00DF0AF8" w:rsidRDefault="00DF0AF8" w:rsidP="00DF0AF8">
      <w:pPr>
        <w:jc w:val="both"/>
        <w:rPr>
          <w:rFonts w:ascii="Arial" w:hAnsi="Arial"/>
          <w:lang w:val="es-ES_tradnl"/>
        </w:rPr>
      </w:pPr>
    </w:p>
    <w:p w:rsidR="00DF0AF8" w:rsidRPr="00DF0AF8" w:rsidRDefault="00DF0AF8" w:rsidP="00DF0AF8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Finalmente, declaramos que los documentos </w:t>
      </w:r>
      <w:r w:rsidRPr="00DF0AF8">
        <w:rPr>
          <w:rFonts w:ascii="Arial" w:hAnsi="Arial"/>
          <w:lang w:val="es-ES_tradnl"/>
        </w:rPr>
        <w:t xml:space="preserve">presentados en formato </w:t>
      </w:r>
      <w:proofErr w:type="gramStart"/>
      <w:r w:rsidRPr="00DF0AF8">
        <w:rPr>
          <w:rFonts w:ascii="Arial" w:hAnsi="Arial"/>
          <w:lang w:val="es-ES_tradnl"/>
        </w:rPr>
        <w:t>electrónico,</w:t>
      </w:r>
      <w:proofErr w:type="gramEnd"/>
      <w:r w:rsidRPr="00DF0AF8">
        <w:rPr>
          <w:rFonts w:ascii="Arial" w:hAnsi="Arial"/>
          <w:lang w:val="es-ES_tradnl"/>
        </w:rPr>
        <w:t xml:space="preserve"> constituyen una copia fiel de los originales y/o copias legalizadas que fueron entregados a la Agencia de Bolsa por el Emisor.  </w:t>
      </w:r>
      <w:bookmarkStart w:id="0" w:name="_GoBack"/>
      <w:bookmarkEnd w:id="0"/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Sin otro particular, saludamos a ustedes atentamente.</w:t>
      </w: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Firma del Representante Legal de la Agencia de Bolsa </w:t>
      </w: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o Estructurador</w:t>
      </w:r>
    </w:p>
    <w:p w:rsidR="00DC6DD4" w:rsidRDefault="00DC6DD4" w:rsidP="00D55588">
      <w:pPr>
        <w:rPr>
          <w:rFonts w:ascii="Arial" w:hAnsi="Arial"/>
        </w:rPr>
      </w:pPr>
    </w:p>
    <w:sectPr w:rsidR="00DC6DD4" w:rsidSect="00D52EE5">
      <w:pgSz w:w="12242" w:h="15842" w:code="1"/>
      <w:pgMar w:top="1985" w:right="1418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CF" w:rsidRDefault="000963CF">
      <w:r>
        <w:separator/>
      </w:r>
    </w:p>
  </w:endnote>
  <w:endnote w:type="continuationSeparator" w:id="0">
    <w:p w:rsidR="000963CF" w:rsidRDefault="000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CF" w:rsidRDefault="000963CF">
      <w:r>
        <w:separator/>
      </w:r>
    </w:p>
  </w:footnote>
  <w:footnote w:type="continuationSeparator" w:id="0">
    <w:p w:rsidR="000963CF" w:rsidRDefault="0009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8D3"/>
    <w:multiLevelType w:val="multilevel"/>
    <w:tmpl w:val="07F8197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50FFD"/>
    <w:multiLevelType w:val="hybridMultilevel"/>
    <w:tmpl w:val="4EE88198"/>
    <w:lvl w:ilvl="0" w:tplc="6756E6D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BC752D9"/>
    <w:multiLevelType w:val="hybridMultilevel"/>
    <w:tmpl w:val="0B52B1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30B14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5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E06FD"/>
    <w:multiLevelType w:val="hybridMultilevel"/>
    <w:tmpl w:val="879A83E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23AF"/>
    <w:multiLevelType w:val="hybridMultilevel"/>
    <w:tmpl w:val="71E4C73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B57C2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0772"/>
    <w:multiLevelType w:val="multilevel"/>
    <w:tmpl w:val="C02E4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CE29CE"/>
    <w:multiLevelType w:val="hybridMultilevel"/>
    <w:tmpl w:val="1A489DEE"/>
    <w:lvl w:ilvl="0" w:tplc="1124DCDE">
      <w:start w:val="1"/>
      <w:numFmt w:val="bullet"/>
      <w:lvlText w:val=""/>
      <w:lvlJc w:val="left"/>
      <w:pPr>
        <w:ind w:left="77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CC37EA6"/>
    <w:multiLevelType w:val="singleLevel"/>
    <w:tmpl w:val="19064F42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6013794C"/>
    <w:multiLevelType w:val="hybridMultilevel"/>
    <w:tmpl w:val="4CD4CBFA"/>
    <w:lvl w:ilvl="0" w:tplc="40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65DA3A4C"/>
    <w:multiLevelType w:val="singleLevel"/>
    <w:tmpl w:val="5FE07086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1C55F54"/>
    <w:multiLevelType w:val="multilevel"/>
    <w:tmpl w:val="B20882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A6"/>
    <w:rsid w:val="00001995"/>
    <w:rsid w:val="00004AAA"/>
    <w:rsid w:val="00004AD5"/>
    <w:rsid w:val="00006BF6"/>
    <w:rsid w:val="00014038"/>
    <w:rsid w:val="00017B8E"/>
    <w:rsid w:val="0002530A"/>
    <w:rsid w:val="000334A7"/>
    <w:rsid w:val="00033BA1"/>
    <w:rsid w:val="000348DA"/>
    <w:rsid w:val="00037316"/>
    <w:rsid w:val="00041AFD"/>
    <w:rsid w:val="000436A6"/>
    <w:rsid w:val="00044FC8"/>
    <w:rsid w:val="000708D7"/>
    <w:rsid w:val="00080A4E"/>
    <w:rsid w:val="00081326"/>
    <w:rsid w:val="000829AA"/>
    <w:rsid w:val="00094401"/>
    <w:rsid w:val="00094419"/>
    <w:rsid w:val="000963CF"/>
    <w:rsid w:val="000B5115"/>
    <w:rsid w:val="000C3D5D"/>
    <w:rsid w:val="000D1803"/>
    <w:rsid w:val="000D7BC8"/>
    <w:rsid w:val="000E39BE"/>
    <w:rsid w:val="000F52C7"/>
    <w:rsid w:val="001040A4"/>
    <w:rsid w:val="00110AEF"/>
    <w:rsid w:val="00122232"/>
    <w:rsid w:val="00126A45"/>
    <w:rsid w:val="00134730"/>
    <w:rsid w:val="0014260B"/>
    <w:rsid w:val="001434AB"/>
    <w:rsid w:val="00153733"/>
    <w:rsid w:val="00164157"/>
    <w:rsid w:val="00167B80"/>
    <w:rsid w:val="00184C4A"/>
    <w:rsid w:val="001935B7"/>
    <w:rsid w:val="001953DB"/>
    <w:rsid w:val="001A217F"/>
    <w:rsid w:val="001A5113"/>
    <w:rsid w:val="001E0E74"/>
    <w:rsid w:val="001F3621"/>
    <w:rsid w:val="001F6454"/>
    <w:rsid w:val="002122EC"/>
    <w:rsid w:val="00215C83"/>
    <w:rsid w:val="002160D4"/>
    <w:rsid w:val="002261F3"/>
    <w:rsid w:val="00241E6F"/>
    <w:rsid w:val="002472B4"/>
    <w:rsid w:val="002501C1"/>
    <w:rsid w:val="00250A32"/>
    <w:rsid w:val="002631DE"/>
    <w:rsid w:val="00264CC9"/>
    <w:rsid w:val="00272D9D"/>
    <w:rsid w:val="00277B3F"/>
    <w:rsid w:val="00284AF1"/>
    <w:rsid w:val="002B2F3F"/>
    <w:rsid w:val="002E1604"/>
    <w:rsid w:val="00301DC0"/>
    <w:rsid w:val="00303B4F"/>
    <w:rsid w:val="00322613"/>
    <w:rsid w:val="00323328"/>
    <w:rsid w:val="003242B5"/>
    <w:rsid w:val="003251A3"/>
    <w:rsid w:val="00326441"/>
    <w:rsid w:val="003428D9"/>
    <w:rsid w:val="00343E20"/>
    <w:rsid w:val="0036344A"/>
    <w:rsid w:val="003641D9"/>
    <w:rsid w:val="00370474"/>
    <w:rsid w:val="003744A3"/>
    <w:rsid w:val="003758E8"/>
    <w:rsid w:val="003759D5"/>
    <w:rsid w:val="00377B72"/>
    <w:rsid w:val="00381369"/>
    <w:rsid w:val="00381B21"/>
    <w:rsid w:val="00386959"/>
    <w:rsid w:val="003927EF"/>
    <w:rsid w:val="003930C5"/>
    <w:rsid w:val="003962C0"/>
    <w:rsid w:val="00397E65"/>
    <w:rsid w:val="003A075B"/>
    <w:rsid w:val="003A3DBC"/>
    <w:rsid w:val="003A5B8F"/>
    <w:rsid w:val="003E4457"/>
    <w:rsid w:val="003F3045"/>
    <w:rsid w:val="003F5FED"/>
    <w:rsid w:val="00412BDB"/>
    <w:rsid w:val="00425AEF"/>
    <w:rsid w:val="004262F3"/>
    <w:rsid w:val="00431E09"/>
    <w:rsid w:val="00474F58"/>
    <w:rsid w:val="004759DD"/>
    <w:rsid w:val="00485766"/>
    <w:rsid w:val="00485B0C"/>
    <w:rsid w:val="00486F2A"/>
    <w:rsid w:val="00492633"/>
    <w:rsid w:val="00493F8B"/>
    <w:rsid w:val="004A2CCE"/>
    <w:rsid w:val="004A4053"/>
    <w:rsid w:val="004A518E"/>
    <w:rsid w:val="004A6C71"/>
    <w:rsid w:val="004B116B"/>
    <w:rsid w:val="004B3EEE"/>
    <w:rsid w:val="004D548C"/>
    <w:rsid w:val="004E08B0"/>
    <w:rsid w:val="004E4DE5"/>
    <w:rsid w:val="004F4144"/>
    <w:rsid w:val="005005CA"/>
    <w:rsid w:val="00505066"/>
    <w:rsid w:val="00514C41"/>
    <w:rsid w:val="0052108B"/>
    <w:rsid w:val="005258E1"/>
    <w:rsid w:val="00526F5E"/>
    <w:rsid w:val="005318B6"/>
    <w:rsid w:val="00533FDF"/>
    <w:rsid w:val="00535719"/>
    <w:rsid w:val="00535861"/>
    <w:rsid w:val="00537F42"/>
    <w:rsid w:val="00542662"/>
    <w:rsid w:val="005602D1"/>
    <w:rsid w:val="00564ABC"/>
    <w:rsid w:val="0058152D"/>
    <w:rsid w:val="0058209A"/>
    <w:rsid w:val="00591ED8"/>
    <w:rsid w:val="00595E91"/>
    <w:rsid w:val="00597D22"/>
    <w:rsid w:val="005E071F"/>
    <w:rsid w:val="005E20C4"/>
    <w:rsid w:val="005E629E"/>
    <w:rsid w:val="005F053A"/>
    <w:rsid w:val="005F2821"/>
    <w:rsid w:val="005F3730"/>
    <w:rsid w:val="006102E0"/>
    <w:rsid w:val="0061122E"/>
    <w:rsid w:val="00611280"/>
    <w:rsid w:val="00613BC7"/>
    <w:rsid w:val="00616E9E"/>
    <w:rsid w:val="0063000A"/>
    <w:rsid w:val="00632A86"/>
    <w:rsid w:val="0063443F"/>
    <w:rsid w:val="0063639B"/>
    <w:rsid w:val="00645A19"/>
    <w:rsid w:val="00664542"/>
    <w:rsid w:val="00667456"/>
    <w:rsid w:val="0069052B"/>
    <w:rsid w:val="00692945"/>
    <w:rsid w:val="006B01FA"/>
    <w:rsid w:val="006B6A64"/>
    <w:rsid w:val="006C1E6B"/>
    <w:rsid w:val="006D1E21"/>
    <w:rsid w:val="006D519D"/>
    <w:rsid w:val="006D6FF5"/>
    <w:rsid w:val="006E4A3A"/>
    <w:rsid w:val="006E5390"/>
    <w:rsid w:val="006E55B8"/>
    <w:rsid w:val="006F1FFD"/>
    <w:rsid w:val="006F66CC"/>
    <w:rsid w:val="00700D61"/>
    <w:rsid w:val="00702A96"/>
    <w:rsid w:val="00702F34"/>
    <w:rsid w:val="007261D3"/>
    <w:rsid w:val="007309A9"/>
    <w:rsid w:val="0074122A"/>
    <w:rsid w:val="007426CE"/>
    <w:rsid w:val="00757053"/>
    <w:rsid w:val="00771F2C"/>
    <w:rsid w:val="007A470B"/>
    <w:rsid w:val="007A5333"/>
    <w:rsid w:val="007B3A02"/>
    <w:rsid w:val="007B7115"/>
    <w:rsid w:val="007B7484"/>
    <w:rsid w:val="007C3593"/>
    <w:rsid w:val="007C6284"/>
    <w:rsid w:val="007D29C3"/>
    <w:rsid w:val="007D5657"/>
    <w:rsid w:val="007D66F1"/>
    <w:rsid w:val="007E461D"/>
    <w:rsid w:val="00813DA7"/>
    <w:rsid w:val="00816B8D"/>
    <w:rsid w:val="008355B4"/>
    <w:rsid w:val="00852354"/>
    <w:rsid w:val="008639A8"/>
    <w:rsid w:val="00863A7B"/>
    <w:rsid w:val="00865D9D"/>
    <w:rsid w:val="008978BF"/>
    <w:rsid w:val="008B6EB9"/>
    <w:rsid w:val="008C78EC"/>
    <w:rsid w:val="008D4744"/>
    <w:rsid w:val="008E2D22"/>
    <w:rsid w:val="008E354E"/>
    <w:rsid w:val="008E61D9"/>
    <w:rsid w:val="008F5260"/>
    <w:rsid w:val="008F5AB1"/>
    <w:rsid w:val="008F7BF1"/>
    <w:rsid w:val="00924FBA"/>
    <w:rsid w:val="00924FD9"/>
    <w:rsid w:val="00930508"/>
    <w:rsid w:val="00942660"/>
    <w:rsid w:val="0094322D"/>
    <w:rsid w:val="00943651"/>
    <w:rsid w:val="0094564F"/>
    <w:rsid w:val="00946558"/>
    <w:rsid w:val="00963AA1"/>
    <w:rsid w:val="009761ED"/>
    <w:rsid w:val="00976DB5"/>
    <w:rsid w:val="0098122A"/>
    <w:rsid w:val="00993B81"/>
    <w:rsid w:val="0099787B"/>
    <w:rsid w:val="009A1AA2"/>
    <w:rsid w:val="009C2B31"/>
    <w:rsid w:val="009C710A"/>
    <w:rsid w:val="009D19C2"/>
    <w:rsid w:val="009D2627"/>
    <w:rsid w:val="009D4C3C"/>
    <w:rsid w:val="009F5A31"/>
    <w:rsid w:val="00A30E84"/>
    <w:rsid w:val="00A31CA4"/>
    <w:rsid w:val="00A36E54"/>
    <w:rsid w:val="00A67485"/>
    <w:rsid w:val="00A776C2"/>
    <w:rsid w:val="00A81DBC"/>
    <w:rsid w:val="00A86A8D"/>
    <w:rsid w:val="00A914E9"/>
    <w:rsid w:val="00A92DB4"/>
    <w:rsid w:val="00AB1314"/>
    <w:rsid w:val="00AB6264"/>
    <w:rsid w:val="00AC4063"/>
    <w:rsid w:val="00AF42BD"/>
    <w:rsid w:val="00B069A0"/>
    <w:rsid w:val="00B1060C"/>
    <w:rsid w:val="00B16CDC"/>
    <w:rsid w:val="00B20734"/>
    <w:rsid w:val="00B3281F"/>
    <w:rsid w:val="00B4401F"/>
    <w:rsid w:val="00B45E44"/>
    <w:rsid w:val="00B55B67"/>
    <w:rsid w:val="00B56AFF"/>
    <w:rsid w:val="00B60D1A"/>
    <w:rsid w:val="00B666FE"/>
    <w:rsid w:val="00B77C86"/>
    <w:rsid w:val="00B77E83"/>
    <w:rsid w:val="00B8254C"/>
    <w:rsid w:val="00B84E3B"/>
    <w:rsid w:val="00B957C0"/>
    <w:rsid w:val="00BA7C86"/>
    <w:rsid w:val="00BC3790"/>
    <w:rsid w:val="00BF0227"/>
    <w:rsid w:val="00C11B4D"/>
    <w:rsid w:val="00C17E4A"/>
    <w:rsid w:val="00C24411"/>
    <w:rsid w:val="00C24702"/>
    <w:rsid w:val="00C34746"/>
    <w:rsid w:val="00C3575D"/>
    <w:rsid w:val="00C36DB2"/>
    <w:rsid w:val="00C376E6"/>
    <w:rsid w:val="00C4138D"/>
    <w:rsid w:val="00C51066"/>
    <w:rsid w:val="00C539F4"/>
    <w:rsid w:val="00C60150"/>
    <w:rsid w:val="00C62251"/>
    <w:rsid w:val="00C635C5"/>
    <w:rsid w:val="00C71FFB"/>
    <w:rsid w:val="00C72139"/>
    <w:rsid w:val="00C80903"/>
    <w:rsid w:val="00C94E78"/>
    <w:rsid w:val="00C96570"/>
    <w:rsid w:val="00C96D1D"/>
    <w:rsid w:val="00CB079B"/>
    <w:rsid w:val="00CB3896"/>
    <w:rsid w:val="00CB5B37"/>
    <w:rsid w:val="00CB61B1"/>
    <w:rsid w:val="00CC0538"/>
    <w:rsid w:val="00CD319A"/>
    <w:rsid w:val="00CD38C3"/>
    <w:rsid w:val="00CD5247"/>
    <w:rsid w:val="00CD6B0A"/>
    <w:rsid w:val="00CE7EBC"/>
    <w:rsid w:val="00CF024F"/>
    <w:rsid w:val="00CF47F2"/>
    <w:rsid w:val="00CF7A96"/>
    <w:rsid w:val="00D01291"/>
    <w:rsid w:val="00D01DBC"/>
    <w:rsid w:val="00D27C83"/>
    <w:rsid w:val="00D32F77"/>
    <w:rsid w:val="00D40801"/>
    <w:rsid w:val="00D420DA"/>
    <w:rsid w:val="00D5096B"/>
    <w:rsid w:val="00D52EE5"/>
    <w:rsid w:val="00D55588"/>
    <w:rsid w:val="00D67496"/>
    <w:rsid w:val="00D6762D"/>
    <w:rsid w:val="00D701D2"/>
    <w:rsid w:val="00D71D70"/>
    <w:rsid w:val="00D762B9"/>
    <w:rsid w:val="00D801AE"/>
    <w:rsid w:val="00D834E0"/>
    <w:rsid w:val="00D836C3"/>
    <w:rsid w:val="00D93AFA"/>
    <w:rsid w:val="00D94C49"/>
    <w:rsid w:val="00DA71B6"/>
    <w:rsid w:val="00DC6DD4"/>
    <w:rsid w:val="00DC6F73"/>
    <w:rsid w:val="00DE2719"/>
    <w:rsid w:val="00DE2F94"/>
    <w:rsid w:val="00DE4D75"/>
    <w:rsid w:val="00DF0AF8"/>
    <w:rsid w:val="00DF5366"/>
    <w:rsid w:val="00E12D16"/>
    <w:rsid w:val="00E30C7E"/>
    <w:rsid w:val="00E31AA5"/>
    <w:rsid w:val="00E341A9"/>
    <w:rsid w:val="00E545A9"/>
    <w:rsid w:val="00E57493"/>
    <w:rsid w:val="00E61884"/>
    <w:rsid w:val="00E634A1"/>
    <w:rsid w:val="00E71D0A"/>
    <w:rsid w:val="00E7632F"/>
    <w:rsid w:val="00EB0219"/>
    <w:rsid w:val="00EB0A88"/>
    <w:rsid w:val="00EB287F"/>
    <w:rsid w:val="00EB769A"/>
    <w:rsid w:val="00EC1B66"/>
    <w:rsid w:val="00EC3570"/>
    <w:rsid w:val="00EC77A6"/>
    <w:rsid w:val="00ED37E6"/>
    <w:rsid w:val="00ED5898"/>
    <w:rsid w:val="00EE079D"/>
    <w:rsid w:val="00EE1393"/>
    <w:rsid w:val="00EE199A"/>
    <w:rsid w:val="00EE59D8"/>
    <w:rsid w:val="00F01597"/>
    <w:rsid w:val="00F106ED"/>
    <w:rsid w:val="00F10AA8"/>
    <w:rsid w:val="00F135F5"/>
    <w:rsid w:val="00F1497C"/>
    <w:rsid w:val="00F14C61"/>
    <w:rsid w:val="00F22D1A"/>
    <w:rsid w:val="00F24755"/>
    <w:rsid w:val="00F273A8"/>
    <w:rsid w:val="00F42ACB"/>
    <w:rsid w:val="00F43972"/>
    <w:rsid w:val="00F47A3B"/>
    <w:rsid w:val="00F5547C"/>
    <w:rsid w:val="00F56748"/>
    <w:rsid w:val="00F60016"/>
    <w:rsid w:val="00F60905"/>
    <w:rsid w:val="00F665AD"/>
    <w:rsid w:val="00F72195"/>
    <w:rsid w:val="00F773A0"/>
    <w:rsid w:val="00F80BFD"/>
    <w:rsid w:val="00F80CAD"/>
    <w:rsid w:val="00F8586E"/>
    <w:rsid w:val="00F87331"/>
    <w:rsid w:val="00F94FA4"/>
    <w:rsid w:val="00FA0DD6"/>
    <w:rsid w:val="00FB3CD7"/>
    <w:rsid w:val="00FB4098"/>
    <w:rsid w:val="00FC3ED4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|"/>
  <w14:docId w14:val="10884EFB"/>
  <w15:docId w15:val="{D4D74C25-BC9A-4648-92CF-B93E6D8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331"/>
    <w:rPr>
      <w:lang w:val="es-ES" w:eastAsia="es-ES"/>
    </w:rPr>
  </w:style>
  <w:style w:type="paragraph" w:styleId="Ttulo1">
    <w:name w:val="heading 1"/>
    <w:basedOn w:val="Normal"/>
    <w:next w:val="Normal"/>
    <w:qFormat/>
    <w:rsid w:val="00F87331"/>
    <w:pPr>
      <w:keepNext/>
      <w:jc w:val="both"/>
      <w:outlineLvl w:val="0"/>
    </w:pPr>
    <w:rPr>
      <w:rFonts w:ascii="Arial" w:hAnsi="Arial"/>
      <w:b/>
      <w:u w:val="single"/>
      <w:lang w:val="es-BO"/>
    </w:rPr>
  </w:style>
  <w:style w:type="paragraph" w:styleId="Ttulo2">
    <w:name w:val="heading 2"/>
    <w:basedOn w:val="Normal"/>
    <w:next w:val="Normal"/>
    <w:qFormat/>
    <w:rsid w:val="00F87331"/>
    <w:pPr>
      <w:keepNext/>
      <w:jc w:val="both"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F87331"/>
    <w:pPr>
      <w:keepNext/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rsid w:val="00F87331"/>
    <w:pPr>
      <w:keepNext/>
      <w:numPr>
        <w:numId w:val="1"/>
      </w:numPr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87331"/>
    <w:pPr>
      <w:keepNext/>
      <w:outlineLvl w:val="4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87331"/>
    <w:pPr>
      <w:jc w:val="both"/>
    </w:pPr>
    <w:rPr>
      <w:rFonts w:ascii="Arial" w:hAnsi="Arial"/>
    </w:rPr>
  </w:style>
  <w:style w:type="paragraph" w:styleId="Fecha">
    <w:name w:val="Date"/>
    <w:basedOn w:val="Normal"/>
    <w:next w:val="Normal"/>
    <w:rsid w:val="00F87331"/>
    <w:rPr>
      <w:rFonts w:ascii="AvantGarde Bk BT" w:hAnsi="AvantGarde Bk BT"/>
      <w:lang w:val="es-ES_tradnl"/>
    </w:rPr>
  </w:style>
  <w:style w:type="paragraph" w:styleId="Textoindependiente3">
    <w:name w:val="Body Text 3"/>
    <w:basedOn w:val="Normal"/>
    <w:rsid w:val="00F87331"/>
    <w:pPr>
      <w:jc w:val="both"/>
    </w:pPr>
    <w:rPr>
      <w:rFonts w:ascii="Swis721 BT" w:hAnsi="Swis721 BT"/>
      <w:lang w:val="es-ES_tradnl"/>
    </w:rPr>
  </w:style>
  <w:style w:type="character" w:styleId="Hipervnculo">
    <w:name w:val="Hyperlink"/>
    <w:basedOn w:val="Fuentedeprrafopredeter"/>
    <w:rsid w:val="00F87331"/>
    <w:rPr>
      <w:color w:val="0000FF"/>
      <w:u w:val="single"/>
    </w:rPr>
  </w:style>
  <w:style w:type="character" w:styleId="Hipervnculovisitado">
    <w:name w:val="FollowedHyperlink"/>
    <w:basedOn w:val="Fuentedeprrafopredeter"/>
    <w:rsid w:val="00F87331"/>
    <w:rPr>
      <w:color w:val="800080"/>
      <w:u w:val="single"/>
    </w:rPr>
  </w:style>
  <w:style w:type="paragraph" w:styleId="Textonotapie">
    <w:name w:val="footnote text"/>
    <w:basedOn w:val="Normal"/>
    <w:semiHidden/>
    <w:rsid w:val="00F87331"/>
  </w:style>
  <w:style w:type="character" w:styleId="Refdenotaalpie">
    <w:name w:val="footnote reference"/>
    <w:basedOn w:val="Fuentedeprrafopredeter"/>
    <w:semiHidden/>
    <w:rsid w:val="00F87331"/>
    <w:rPr>
      <w:vertAlign w:val="superscript"/>
    </w:rPr>
  </w:style>
  <w:style w:type="paragraph" w:styleId="Textodeglobo">
    <w:name w:val="Balloon Text"/>
    <w:basedOn w:val="Normal"/>
    <w:semiHidden/>
    <w:rsid w:val="00C51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6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6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604"/>
    <w:rPr>
      <w:b/>
      <w:bCs/>
      <w:lang w:val="es-ES" w:eastAsia="es-ES"/>
    </w:rPr>
  </w:style>
  <w:style w:type="paragraph" w:styleId="Sinespaciado">
    <w:name w:val="No Spacing"/>
    <w:link w:val="SinespaciadoCar"/>
    <w:uiPriority w:val="1"/>
    <w:qFormat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CC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C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3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D4BD3-5019-4631-957A-4F5F8A9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 DE INSCRIPCIÓN DE INSTRUMENTOS  FINANCIEROS PARA SU NEGOCIACIÓN  Y COTIZACIÓN  EN LA  BOLSA BOLIVIANA DE VALORES S.A.</vt:lpstr>
      <vt:lpstr>PROCEDIMIENTO DE INSCRIPCIÓN DE INSTRUMENTOS  FINANCIEROS PARA SU NEGOCIACIÓN  Y COTIZACIÓN  EN LA  BOLSA BOLIVIANA DE VALORES S.A.</vt:lpstr>
    </vt:vector>
  </TitlesOfParts>
  <Company>BOLSA BOLIVIANA DE VALORES S.A.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DE INSTRUMENTOS  FINANCIEROS PARA SU NEGOCIACIÓN  Y COTIZACIÓN  EN LA  BOLSA BOLIVIANA DE VALORES S.A.</dc:title>
  <dc:subject>Febrero 2010</dc:subject>
  <dc:creator>Ana Maria Pacheco Quintanilla</dc:creator>
  <cp:lastModifiedBy>Gabriela G. Cerball San Martin</cp:lastModifiedBy>
  <cp:revision>2</cp:revision>
  <cp:lastPrinted>2014-07-08T21:48:00Z</cp:lastPrinted>
  <dcterms:created xsi:type="dcterms:W3CDTF">2019-10-04T16:04:00Z</dcterms:created>
  <dcterms:modified xsi:type="dcterms:W3CDTF">2019-10-04T16:04:00Z</dcterms:modified>
</cp:coreProperties>
</file>